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2031"/>
        <w:gridCol w:w="3137"/>
        <w:gridCol w:w="2880"/>
        <w:gridCol w:w="1345"/>
      </w:tblGrid>
      <w:tr w:rsidR="00C20742" w:rsidRPr="00AB5EE9" w:rsidTr="00AB0600">
        <w:tc>
          <w:tcPr>
            <w:tcW w:w="8789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C20742" w:rsidRPr="00AB5EE9" w:rsidRDefault="00C20742" w:rsidP="00AB060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Nacobezu - fizyka</w:t>
            </w:r>
          </w:p>
          <w:p w:rsidR="00C20742" w:rsidRPr="00AB5EE9" w:rsidRDefault="00C20742" w:rsidP="00AB0600">
            <w:pPr>
              <w:rPr>
                <w:b/>
                <w:color w:val="000000"/>
              </w:rPr>
            </w:pPr>
          </w:p>
        </w:tc>
      </w:tr>
      <w:tr w:rsidR="00C20742" w:rsidRPr="00AB5EE9" w:rsidTr="00AB0600">
        <w:tc>
          <w:tcPr>
            <w:tcW w:w="8789" w:type="dxa"/>
            <w:gridSpan w:val="5"/>
            <w:shd w:val="clear" w:color="auto" w:fill="auto"/>
          </w:tcPr>
          <w:p w:rsidR="00C20742" w:rsidRPr="00AB5EE9" w:rsidRDefault="00C20742" w:rsidP="00AB0600">
            <w:pPr>
              <w:rPr>
                <w:b/>
              </w:rPr>
            </w:pPr>
            <w:r w:rsidRPr="00AB5EE9">
              <w:rPr>
                <w:b/>
                <w:color w:val="000000"/>
                <w:sz w:val="22"/>
                <w:szCs w:val="22"/>
              </w:rPr>
              <w:t>CZĘŚĆ I</w:t>
            </w:r>
          </w:p>
          <w:p w:rsidR="00C20742" w:rsidRPr="00AB5EE9" w:rsidRDefault="00C20742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>Rozdział I  Świat fizyki</w:t>
            </w:r>
          </w:p>
          <w:p w:rsidR="00C20742" w:rsidRPr="00AB5EE9" w:rsidRDefault="00C20742" w:rsidP="00AB0600">
            <w:pPr>
              <w:rPr>
                <w:b/>
              </w:rPr>
            </w:pP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Nr lekcji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Temat lekcji</w:t>
            </w:r>
          </w:p>
        </w:tc>
        <w:tc>
          <w:tcPr>
            <w:tcW w:w="3137" w:type="dxa"/>
            <w:shd w:val="clear" w:color="auto" w:fill="auto"/>
          </w:tcPr>
          <w:p w:rsidR="00C20742" w:rsidRDefault="00C20742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podstawowe (P)</w:t>
            </w:r>
          </w:p>
          <w:p w:rsidR="00EA0489" w:rsidRPr="00AB5EE9" w:rsidRDefault="00EA0489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(Oceny :2,3)</w:t>
            </w:r>
          </w:p>
        </w:tc>
        <w:tc>
          <w:tcPr>
            <w:tcW w:w="2880" w:type="dxa"/>
            <w:shd w:val="clear" w:color="auto" w:fill="auto"/>
          </w:tcPr>
          <w:p w:rsidR="00C20742" w:rsidRDefault="00C20742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rozszerzające (PP)</w:t>
            </w:r>
          </w:p>
          <w:p w:rsidR="00EA0489" w:rsidRPr="00AB5EE9" w:rsidRDefault="00EA0489" w:rsidP="00EA04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(Oceny :4,5)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Czym zajmuje się fizyka, czyli o śmiałości  stawiania pytań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fizyka jest nauką przyrodniczą opartą na doświadczeniach,</w:t>
            </w:r>
          </w:p>
          <w:p w:rsidR="00C20742" w:rsidRPr="00AB5EE9" w:rsidRDefault="00C20742" w:rsidP="00AB060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fizyka jest podstawą postępu technicznego.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zadawać pytania związane ze zjawiskami fizycznymi.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Pomiary </w:t>
            </w:r>
          </w:p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w fizyce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na czym polega pomiar,</w:t>
            </w:r>
          </w:p>
          <w:p w:rsidR="00C20742" w:rsidRPr="00AB5EE9" w:rsidRDefault="00C20742" w:rsidP="00AB0600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przy każdym pomiarze występuje niepewność pomiaru, wynikająca  z ograniczonej dokładności przyrządów pomiarowych, 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wykonać pomiar długości, </w:t>
            </w:r>
          </w:p>
          <w:p w:rsidR="00C20742" w:rsidRPr="00AB5EE9" w:rsidRDefault="00C20742" w:rsidP="00AB0600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obliczyć średnią  wyników pomiarów,</w:t>
            </w:r>
          </w:p>
          <w:p w:rsidR="00C20742" w:rsidRPr="00AB5EE9" w:rsidRDefault="00C20742" w:rsidP="00AB0600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niepewności pomiarowej.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Oddziaływania </w:t>
            </w:r>
          </w:p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i ich skutki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istnieją oddziaływania: grawitacyjne, magnetyczne, elektryczne i jądrowe,</w:t>
            </w:r>
          </w:p>
          <w:p w:rsidR="00C20742" w:rsidRPr="00AB5EE9" w:rsidRDefault="00C20742" w:rsidP="00AB060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skutki oddziaływań mogą być statyczne i dynamiczne,</w:t>
            </w:r>
          </w:p>
          <w:p w:rsidR="00C20742" w:rsidRPr="00AB5EE9" w:rsidRDefault="00C20742" w:rsidP="00AB060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skutki oddziaływań mogą być trwałe i nietrwałe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przykłady sił i rozpoznać je w różnych sytuacjach praktycznych,</w:t>
            </w:r>
          </w:p>
          <w:p w:rsidR="00C20742" w:rsidRPr="00AB5EE9" w:rsidRDefault="00C20742" w:rsidP="00AB060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rozpoznawać oddziaływania grawitacyjne, elektryczne i magnetyczne,</w:t>
            </w:r>
          </w:p>
          <w:p w:rsidR="00C20742" w:rsidRPr="00AB5EE9" w:rsidRDefault="00C20742" w:rsidP="00AB060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określić skutki oddziaływań.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Wzajemność oddziaływań. Siła jako miara oddziaływań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oddziaływania są wzajemne,</w:t>
            </w:r>
          </w:p>
          <w:p w:rsidR="00C20742" w:rsidRPr="00AB5EE9" w:rsidRDefault="00C20742" w:rsidP="00AB060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siła jest miarą oddziaływań.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zmierzyć siłę za pomocą siłomierza.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5.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Równowaga sił. Siła wypadkowa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zna warunek równoważenia się sił,</w:t>
            </w:r>
          </w:p>
          <w:p w:rsidR="00C20742" w:rsidRPr="00AB5EE9" w:rsidRDefault="00C20742" w:rsidP="00AB0600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jaką siłę nazywamy siłą wypadkową.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wyznaczyć siłę wypadkową dla sił działających w tym samym kierunku.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Masa i ciężar ciała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masa i ciężar to dwie różne wielkości fizyczne,</w:t>
            </w:r>
          </w:p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ciężar ciała wynika z oddziaływania grawitacyjnego i zależy od miejsca , w którym ciało się znajduje,</w:t>
            </w:r>
          </w:p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podstawową masy jest  kg,</w:t>
            </w:r>
          </w:p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siły jest N.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do obliczeń związek między masą ciała, przyspieszeniem i siłą,</w:t>
            </w:r>
          </w:p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siły ciężkości,</w:t>
            </w:r>
          </w:p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wyznaczyć masę ciała za pomocą wagi,</w:t>
            </w:r>
          </w:p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zmierzyć ciężar ciała za pomocą siłomierza,</w:t>
            </w:r>
          </w:p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obliczyć ciężar ciała znając jego masę,</w:t>
            </w:r>
          </w:p>
          <w:p w:rsidR="00C20742" w:rsidRPr="00AB5EE9" w:rsidRDefault="00C20742" w:rsidP="00AB0600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przeliczać jednostki masy.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7. 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Ruch. Względność ruchu.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na czym polega ruch,</w:t>
            </w:r>
          </w:p>
          <w:p w:rsidR="00C20742" w:rsidRPr="00AB5EE9" w:rsidRDefault="00C20742" w:rsidP="00C20742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prędkość oblicza się ze wzoru </w:t>
            </w:r>
            <w:r w:rsidRPr="00AB5EE9">
              <w:rPr>
                <w:i/>
                <w:sz w:val="16"/>
                <w:szCs w:val="16"/>
              </w:rPr>
              <w:t>v</w:t>
            </w:r>
            <w:r w:rsidRPr="00AB5EE9">
              <w:rPr>
                <w:sz w:val="16"/>
                <w:szCs w:val="16"/>
              </w:rPr>
              <w:t>=</w:t>
            </w:r>
            <w:r w:rsidRPr="00AB5EE9">
              <w:rPr>
                <w:i/>
                <w:sz w:val="16"/>
                <w:szCs w:val="16"/>
              </w:rPr>
              <w:t>s</w:t>
            </w:r>
            <w:r w:rsidRPr="00AB5EE9">
              <w:rPr>
                <w:sz w:val="16"/>
                <w:szCs w:val="16"/>
              </w:rPr>
              <w:t>/</w:t>
            </w:r>
            <w:r w:rsidRPr="00AB5EE9">
              <w:rPr>
                <w:i/>
                <w:sz w:val="16"/>
                <w:szCs w:val="16"/>
              </w:rPr>
              <w:t>t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0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wyznaczyć prędkość przemieszczania się za pośrednictwem pomiaru odległości i czasu,</w:t>
            </w:r>
          </w:p>
          <w:p w:rsidR="00C20742" w:rsidRPr="00AB5EE9" w:rsidRDefault="00C20742" w:rsidP="00C20742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prędkości do opisu ruchu,</w:t>
            </w:r>
          </w:p>
          <w:p w:rsidR="00C20742" w:rsidRPr="00AB5EE9" w:rsidRDefault="00C20742" w:rsidP="00C20742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przeliczać jednostki prędkości m/s  na km/h i odwrotnie,</w:t>
            </w:r>
          </w:p>
          <w:p w:rsidR="00C20742" w:rsidRPr="00AB5EE9" w:rsidRDefault="00C20742" w:rsidP="00C20742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obliczać prędkość średnią,</w:t>
            </w:r>
          </w:p>
          <w:p w:rsidR="00C20742" w:rsidRPr="00AB5EE9" w:rsidRDefault="00C20742" w:rsidP="00C20742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odróżnić prędkość średnią od chwilowej,</w:t>
            </w:r>
          </w:p>
          <w:p w:rsidR="00C20742" w:rsidRPr="00AB5EE9" w:rsidRDefault="00C20742" w:rsidP="00C20742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odczytywać prędkość i przebytą drogę  z wykresów zależności 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drogi od czasu i prędkości  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od czasu.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8.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Energia i jej przemiany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do wykonania pracy niezbędna jest energia,</w:t>
            </w:r>
          </w:p>
          <w:p w:rsidR="00C20742" w:rsidRPr="00AB5EE9" w:rsidRDefault="00C20742" w:rsidP="00AB060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energia występuje w różnych formach.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wykorzystać pojecie energii mechanicznej i wymienić różne jej formy,</w:t>
            </w:r>
          </w:p>
          <w:p w:rsidR="00C20742" w:rsidRPr="00AB5EE9" w:rsidRDefault="00C20742" w:rsidP="00AB060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wymienić formy energii występujące w przyrodzie,</w:t>
            </w:r>
          </w:p>
          <w:p w:rsidR="00C20742" w:rsidRPr="00AB5EE9" w:rsidRDefault="00C20742" w:rsidP="00AB060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podać przykłady przemian energii.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9.*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Naturalne zasoby energii. Energia alternatywna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konieczne jest oszczędzanie energii,</w:t>
            </w:r>
          </w:p>
          <w:p w:rsidR="00C20742" w:rsidRPr="00AB5EE9" w:rsidRDefault="00C20742" w:rsidP="00AB0600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pierwotnym źródłem energii na Ziemi jest energia światła słonecznego,</w:t>
            </w:r>
          </w:p>
          <w:p w:rsidR="00C20742" w:rsidRPr="00AB5EE9" w:rsidRDefault="00C20742" w:rsidP="00AB0600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korzystanie z różnych form energii alternatywnej przyczynia się do ochrony środowiska Ziemi.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określić, dlaczego należy oszczędzać energię  elektryczną.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</w:tc>
      </w:tr>
      <w:tr w:rsidR="00C20742" w:rsidRPr="00AB5EE9" w:rsidTr="00AB0600">
        <w:tc>
          <w:tcPr>
            <w:tcW w:w="8789" w:type="dxa"/>
            <w:gridSpan w:val="5"/>
            <w:shd w:val="clear" w:color="auto" w:fill="auto"/>
          </w:tcPr>
          <w:p w:rsidR="00C20742" w:rsidRPr="00AB5EE9" w:rsidRDefault="00C20742" w:rsidP="00AB0600">
            <w:pPr>
              <w:rPr>
                <w:b/>
              </w:rPr>
            </w:pPr>
          </w:p>
          <w:p w:rsidR="00C20742" w:rsidRPr="00AB5EE9" w:rsidRDefault="00C20742" w:rsidP="00AB0600">
            <w:pPr>
              <w:rPr>
                <w:b/>
              </w:rPr>
            </w:pPr>
            <w:r w:rsidRPr="00AB5EE9">
              <w:rPr>
                <w:b/>
                <w:sz w:val="22"/>
                <w:szCs w:val="22"/>
              </w:rPr>
              <w:t>Rozdział II.   Właściwości materii</w:t>
            </w:r>
          </w:p>
          <w:p w:rsidR="00C20742" w:rsidRPr="00AB5EE9" w:rsidRDefault="00C20742" w:rsidP="00AB0600">
            <w:pPr>
              <w:rPr>
                <w:b/>
              </w:rPr>
            </w:pP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lastRenderedPageBreak/>
              <w:t>Nr lekcji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Temat lekcji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podstawowe (P)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Wymagania rozszerzające (PP)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Budowa cząsteczkowa materii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substancje zbudowane są z cząsteczek i atomów,</w:t>
            </w:r>
          </w:p>
          <w:p w:rsidR="00C20742" w:rsidRPr="00AB5EE9" w:rsidRDefault="00C20742" w:rsidP="00AB060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wszystkie atomy i cząsteczki są w nieustannym ruchu,</w:t>
            </w:r>
          </w:p>
          <w:p w:rsidR="00C20742" w:rsidRPr="00AB5EE9" w:rsidRDefault="00C20742" w:rsidP="00AB060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cząsteczki oddziałują na siebie wzajemnie,</w:t>
            </w:r>
          </w:p>
          <w:p w:rsidR="00C20742" w:rsidRPr="00AB5EE9" w:rsidRDefault="00C20742" w:rsidP="00AB060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atom składa się z jądra atomowego i otaczających je elektronów,</w:t>
            </w:r>
          </w:p>
          <w:p w:rsidR="00C20742" w:rsidRPr="00AB5EE9" w:rsidRDefault="00C20742" w:rsidP="00AB060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jądro atomowe zawiera protony i neutrony.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analizować różnice w budowie mikroskopowej ciał stałych, cieczy i gazów,</w:t>
            </w:r>
          </w:p>
          <w:p w:rsidR="00C20742" w:rsidRPr="00AB5EE9" w:rsidRDefault="00C20742" w:rsidP="00AB060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wyjaśnić zjawiska: dyfuzji i kontrakcji.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</w:tc>
      </w:tr>
      <w:tr w:rsidR="00C20742" w:rsidRPr="00AB5EE9" w:rsidTr="00AB0600">
        <w:trPr>
          <w:gridAfter w:val="1"/>
          <w:wAfter w:w="1345" w:type="dxa"/>
          <w:trHeight w:val="1164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Stany skupienia materii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materia występuje w trzech podstawowych stanach skupienia:  stałym,  ciekłym i gazowym,</w:t>
            </w:r>
          </w:p>
          <w:p w:rsidR="00C20742" w:rsidRPr="00AB5EE9" w:rsidRDefault="00C20742" w:rsidP="00AB0600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zachodzą przemiany stanów skupienia.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analizować różnice w budowie mikroskopowej ciał stałych, cieczy i gazów,</w:t>
            </w:r>
          </w:p>
          <w:p w:rsidR="00C20742" w:rsidRPr="00AB5EE9" w:rsidRDefault="00C20742" w:rsidP="00AB0600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zjawiska: topnienia, krzepnięcia, parowania, skraplania, sublimacji i resublimacji.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Gęstość materii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gęstość substancji oblicza się ze wzoru </w:t>
            </w:r>
            <w:r w:rsidRPr="00AB5EE9">
              <w:rPr>
                <w:i/>
                <w:sz w:val="16"/>
                <w:szCs w:val="16"/>
              </w:rPr>
              <w:t>d= m/V</w:t>
            </w:r>
            <w:r w:rsidRPr="00AB5EE9">
              <w:rPr>
                <w:sz w:val="16"/>
                <w:szCs w:val="16"/>
              </w:rPr>
              <w:t>,</w:t>
            </w:r>
          </w:p>
          <w:p w:rsidR="00C20742" w:rsidRPr="00AB5EE9" w:rsidRDefault="00C20742" w:rsidP="00AB0600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gęstość wyrażamy w kg/m</w:t>
            </w:r>
            <w:r w:rsidRPr="00AB5EE9">
              <w:rPr>
                <w:sz w:val="16"/>
                <w:szCs w:val="16"/>
                <w:vertAlign w:val="superscript"/>
              </w:rPr>
              <w:t>3</w:t>
            </w:r>
            <w:r w:rsidRPr="00AB5EE9">
              <w:rPr>
                <w:sz w:val="16"/>
                <w:szCs w:val="16"/>
              </w:rPr>
              <w:t xml:space="preserve"> i g/cm </w:t>
            </w:r>
            <w:r w:rsidRPr="00AB5EE9">
              <w:rPr>
                <w:sz w:val="16"/>
                <w:szCs w:val="16"/>
                <w:vertAlign w:val="superscript"/>
              </w:rPr>
              <w:t xml:space="preserve">3 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do obliczeń związek między masą, gęstością i objętością dla ciał stałych i cieczy.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Wyznaczanie gęstości ciał stałych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masę ciała wyznaczamy za pomocą wagi,</w:t>
            </w:r>
          </w:p>
          <w:p w:rsidR="00C20742" w:rsidRPr="00AB5EE9" w:rsidRDefault="00C20742" w:rsidP="00AB0600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objętość brył regularnych obliczamy korzystając ze wzorów matematycznych,</w:t>
            </w:r>
          </w:p>
          <w:p w:rsidR="00C20742" w:rsidRPr="00AB5EE9" w:rsidRDefault="00C20742" w:rsidP="00AB0600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objętość brył nieregularnych wyznaczamy z różnicy objętości cieczy, w której je zanurzamy.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2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wyznaczać gęstość  substancji </w:t>
            </w:r>
          </w:p>
          <w:p w:rsidR="00C20742" w:rsidRPr="00AB5EE9" w:rsidRDefault="00C20742" w:rsidP="00AB0600">
            <w:pPr>
              <w:ind w:left="227"/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z jakiej wykonano przedmiot </w:t>
            </w:r>
          </w:p>
          <w:p w:rsidR="00C20742" w:rsidRPr="00AB5EE9" w:rsidRDefault="00C20742" w:rsidP="00AB0600">
            <w:pPr>
              <w:ind w:left="227"/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w kształcie prostopadłościanu </w:t>
            </w:r>
          </w:p>
          <w:p w:rsidR="00C20742" w:rsidRPr="00AB5EE9" w:rsidRDefault="00C20742" w:rsidP="00AB0600">
            <w:pPr>
              <w:ind w:left="227"/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 xml:space="preserve">   za  pomocą wagi i linijki,</w:t>
            </w:r>
          </w:p>
          <w:p w:rsidR="00C20742" w:rsidRPr="00AB5EE9" w:rsidRDefault="00C20742" w:rsidP="00AB0600">
            <w:pPr>
              <w:rPr>
                <w:color w:val="0000FF"/>
                <w:sz w:val="16"/>
                <w:szCs w:val="16"/>
              </w:rPr>
            </w:pPr>
          </w:p>
          <w:p w:rsidR="00C20742" w:rsidRPr="00AB5EE9" w:rsidRDefault="00C20742" w:rsidP="00AB0600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wyznaczać gęstość ciał stałych  dla brył nieregularnych na podstawie pomiarów masy i objętości.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Wyznaczanie gęstości cieczy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masę cieczy można wyznaczyć</w:t>
            </w:r>
          </w:p>
          <w:p w:rsidR="00C20742" w:rsidRPr="00AB5EE9" w:rsidRDefault="00C20742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 różnicy mas naczynia z cieczą i naczynia bez cieczy ,</w:t>
            </w:r>
          </w:p>
          <w:p w:rsidR="00C20742" w:rsidRPr="00AB5EE9" w:rsidRDefault="00C20742" w:rsidP="00AB0600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objętość cieczy można wyznaczyć za pomocą naczynia miarowego.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stosować do obliczeń związek między masą, gęstością i objętością cieczy i na podstawie wyników pomiarów wyznaczać gęstość cieczy.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15.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Budowa</w:t>
            </w:r>
          </w:p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wewnętrzna i właściwości ciał stałych</w:t>
            </w:r>
          </w:p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 właściwościach ciał stałych decyduje ich budowa wewnętrzna,</w:t>
            </w:r>
          </w:p>
          <w:p w:rsidR="00C20742" w:rsidRPr="00AB5EE9" w:rsidRDefault="00C20742" w:rsidP="00AB0600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 ciałach o budowie krystalicznej atomy ułożone są w sposób regularny tworząc sieć krystaliczną.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omówić budowę kryształu na przykładzie soli kamiennej.</w:t>
            </w:r>
          </w:p>
        </w:tc>
      </w:tr>
      <w:tr w:rsidR="00C20742" w:rsidRPr="00AB5EE9" w:rsidTr="00AB0600">
        <w:trPr>
          <w:gridAfter w:val="1"/>
          <w:wAfter w:w="1345" w:type="dxa"/>
          <w:trHeight w:val="1218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16.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Budowa wewnętrzna i właściwości cieczy i gazów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siły spójności , to siły działające między cząsteczkami tej samej substancji,</w:t>
            </w:r>
          </w:p>
          <w:p w:rsidR="00C20742" w:rsidRPr="00AB5EE9" w:rsidRDefault="00C20742" w:rsidP="00AB0600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siły przylegania, to siły działające między cząsteczkami różnych substancji.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opisać na wybranym przykładzie zjawisko napięcia powierzchniowego.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17.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Rozszerzalność temperaturowa ciał stałych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zmiana długości ciała pod wpływem ogrzewania lub oziębiania zależy od: rodzaju substancji, długości początkowej i zmiany temperatury.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analizować różnice w budowie mikroskopowej ciał stałych,</w:t>
            </w:r>
          </w:p>
          <w:p w:rsidR="00C20742" w:rsidRPr="00AB5EE9" w:rsidRDefault="00C20742" w:rsidP="00AB0600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wyjaśnić przyczyny temperaturowej rozszerzalności  ciał stałych,</w:t>
            </w:r>
          </w:p>
          <w:p w:rsidR="00C20742" w:rsidRPr="00AB5EE9" w:rsidRDefault="00C20742" w:rsidP="00AB0600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podać przykłady zapobiegania negatywnym skutkom zjawiska rozszerzalności temperaturowej ciał. 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18.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Rozszerzalność temperaturowa cieczy i gazów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ciecze i gazy zmieniają swoją objętość pod wpływem ogrzewania lub oziębiania.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analizować różnice w budowie mikroskopowej cieczy i gazów,</w:t>
            </w:r>
          </w:p>
          <w:p w:rsidR="00C20742" w:rsidRPr="00AB5EE9" w:rsidRDefault="00C20742" w:rsidP="00AB0600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wyjaśnić przyczyny temperaturowej rozszerzalności  cieczy i gazów.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19.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Ciśnienie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ciśnienie obliczamy ze wzoru</w:t>
            </w:r>
          </w:p>
          <w:p w:rsidR="00C20742" w:rsidRPr="00AB5EE9" w:rsidRDefault="00C20742" w:rsidP="00AB0600">
            <w:pPr>
              <w:rPr>
                <w:i/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>p =F/S,</w:t>
            </w:r>
          </w:p>
          <w:p w:rsidR="00C20742" w:rsidRPr="00AB5EE9" w:rsidRDefault="00C20742" w:rsidP="00AB060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jednostką ciśnienia jest Pa.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AB060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 ciśnienia.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</w:tc>
      </w:tr>
      <w:tr w:rsidR="00C20742" w:rsidRPr="00AB5EE9" w:rsidTr="00AB0600">
        <w:trPr>
          <w:gridAfter w:val="1"/>
          <w:wAfter w:w="1345" w:type="dxa"/>
          <w:trHeight w:val="2287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Ciśnienie w cieczach i gazach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ciśnienie hydrostatyczne obliczamy ze wzoru:</w:t>
            </w:r>
          </w:p>
          <w:p w:rsidR="00C20742" w:rsidRPr="00AB5EE9" w:rsidRDefault="00C20742" w:rsidP="00AB0600">
            <w:pPr>
              <w:ind w:left="360"/>
              <w:rPr>
                <w:i/>
                <w:sz w:val="16"/>
                <w:szCs w:val="16"/>
              </w:rPr>
            </w:pPr>
            <w:r w:rsidRPr="00AB5EE9">
              <w:rPr>
                <w:i/>
                <w:sz w:val="16"/>
                <w:szCs w:val="16"/>
              </w:rPr>
              <w:t xml:space="preserve">         p</w:t>
            </w:r>
            <w:r w:rsidRPr="00AB5EE9">
              <w:rPr>
                <w:i/>
                <w:sz w:val="16"/>
                <w:szCs w:val="16"/>
                <w:vertAlign w:val="subscript"/>
              </w:rPr>
              <w:t xml:space="preserve">h </w:t>
            </w:r>
            <w:r w:rsidRPr="00AB5EE9">
              <w:rPr>
                <w:i/>
                <w:sz w:val="16"/>
                <w:szCs w:val="16"/>
              </w:rPr>
              <w:t xml:space="preserve">= d  </w:t>
            </w:r>
            <w:r w:rsidRPr="00AB5EE9">
              <w:rPr>
                <w:i/>
                <w:sz w:val="16"/>
                <w:szCs w:val="16"/>
                <w:vertAlign w:val="subscript"/>
              </w:rPr>
              <w:t xml:space="preserve"> </w:t>
            </w:r>
            <w:r w:rsidRPr="00AB5EE9">
              <w:rPr>
                <w:i/>
                <w:sz w:val="16"/>
                <w:szCs w:val="16"/>
              </w:rPr>
              <w:t xml:space="preserve">∙  g  </w:t>
            </w:r>
            <w:r w:rsidRPr="00AB5EE9">
              <w:rPr>
                <w:i/>
                <w:sz w:val="16"/>
                <w:szCs w:val="16"/>
                <w:vertAlign w:val="subscript"/>
              </w:rPr>
              <w:t xml:space="preserve"> </w:t>
            </w:r>
            <w:r w:rsidRPr="00AB5EE9">
              <w:rPr>
                <w:i/>
                <w:sz w:val="16"/>
                <w:szCs w:val="16"/>
              </w:rPr>
              <w:t>∙ h,</w:t>
            </w:r>
          </w:p>
          <w:p w:rsidR="00C20742" w:rsidRPr="00AB5EE9" w:rsidRDefault="00C20742" w:rsidP="00C20742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ciśnienie hydrostatyczne zależy od gęstości cieczy i od wysokości słupa cieczy,</w:t>
            </w:r>
          </w:p>
          <w:p w:rsidR="00C20742" w:rsidRPr="00AB5EE9" w:rsidRDefault="00C20742" w:rsidP="00C20742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manometrem mierzymy ciśnienie w zbiornikach zamkniętych,</w:t>
            </w:r>
          </w:p>
          <w:p w:rsidR="00C20742" w:rsidRPr="00AB5EE9" w:rsidRDefault="00C20742" w:rsidP="00C20742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barometrem mierzymy ciśnienie atmosferyczne,</w:t>
            </w:r>
          </w:p>
          <w:p w:rsidR="00C20742" w:rsidRPr="00AB5EE9" w:rsidRDefault="00C20742" w:rsidP="00C20742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średnie ciśnienie atmosferyczne </w:t>
            </w:r>
          </w:p>
          <w:p w:rsidR="00C20742" w:rsidRPr="00AB5EE9" w:rsidRDefault="00C20742" w:rsidP="00AB0600">
            <w:pPr>
              <w:ind w:left="360"/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wynosi 1013 hPa</w:t>
            </w:r>
          </w:p>
          <w:p w:rsidR="00C20742" w:rsidRPr="00AB5EE9" w:rsidRDefault="00C20742" w:rsidP="00AB060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posługiwać się pojęciem ciśnienia hydrostatycznego i atmosferycznego,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</w:p>
          <w:p w:rsidR="00C20742" w:rsidRPr="00AB5EE9" w:rsidRDefault="00C20742" w:rsidP="00C20742">
            <w:pPr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przeliczać jednostki ciśnienia Pa na hPa  oraz kPa i odwrotnie</w:t>
            </w: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21.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Prawo Pascala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wzrost ciśnienia wywieranego na ciecz lub gaz wywołuje takie samo zwiększenie ciśnienia w całej objętości cieczy lub gazu.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formułować prawo Pascala i podać przykłady jego zastosowania  (prasa hydrauliczna, hamulce hydrauliczne),</w:t>
            </w:r>
          </w:p>
          <w:p w:rsidR="00C20742" w:rsidRPr="00AB5EE9" w:rsidRDefault="00C20742" w:rsidP="00C20742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posługiwać się wzorem 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  <w:vertAlign w:val="subscript"/>
              </w:rPr>
              <w:t>1</w:t>
            </w:r>
            <w:r w:rsidRPr="00AB5EE9">
              <w:rPr>
                <w:sz w:val="16"/>
                <w:szCs w:val="16"/>
              </w:rPr>
              <w:t>/</w:t>
            </w:r>
            <w:r w:rsidRPr="00AB5EE9">
              <w:rPr>
                <w:i/>
                <w:sz w:val="16"/>
                <w:szCs w:val="16"/>
              </w:rPr>
              <w:t>S</w:t>
            </w:r>
            <w:r w:rsidRPr="00AB5EE9">
              <w:rPr>
                <w:sz w:val="16"/>
                <w:szCs w:val="16"/>
                <w:vertAlign w:val="subscript"/>
              </w:rPr>
              <w:t>1</w:t>
            </w:r>
            <w:r w:rsidRPr="00AB5EE9">
              <w:rPr>
                <w:sz w:val="16"/>
                <w:szCs w:val="16"/>
              </w:rPr>
              <w:t xml:space="preserve">=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  <w:vertAlign w:val="subscript"/>
              </w:rPr>
              <w:t>2</w:t>
            </w:r>
            <w:r w:rsidRPr="00AB5EE9">
              <w:rPr>
                <w:sz w:val="16"/>
                <w:szCs w:val="16"/>
              </w:rPr>
              <w:t>/</w:t>
            </w:r>
            <w:r w:rsidRPr="00AB5EE9">
              <w:rPr>
                <w:i/>
                <w:sz w:val="16"/>
                <w:szCs w:val="16"/>
              </w:rPr>
              <w:t>S</w:t>
            </w:r>
            <w:r w:rsidRPr="00AB5EE9">
              <w:rPr>
                <w:sz w:val="16"/>
                <w:szCs w:val="16"/>
                <w:vertAlign w:val="subscript"/>
              </w:rPr>
              <w:t>2</w:t>
            </w:r>
          </w:p>
          <w:p w:rsidR="00C20742" w:rsidRPr="00AB5EE9" w:rsidRDefault="00C20742" w:rsidP="00AB0600">
            <w:pPr>
              <w:ind w:left="360"/>
              <w:rPr>
                <w:sz w:val="16"/>
                <w:szCs w:val="16"/>
              </w:rPr>
            </w:pP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22.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Prawo Archimedesa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siła wyporu jest różnicą wskazań siłomierza w powietrzu i po zanurzeniu ciała w wodzie,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na ciało zanurzone w cieczy lub 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w gazie działa zwrócona do góry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siła wyporu, której wartość jest 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równa ciężarowi cieczy wypartej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 przez to ciało.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4"/>
              </w:numPr>
              <w:rPr>
                <w:color w:val="000000"/>
                <w:sz w:val="16"/>
                <w:szCs w:val="16"/>
              </w:rPr>
            </w:pPr>
            <w:r w:rsidRPr="00AB5EE9">
              <w:rPr>
                <w:color w:val="000000"/>
                <w:sz w:val="16"/>
                <w:szCs w:val="16"/>
              </w:rPr>
              <w:t>wykonać pomiar siły wyporu za pomocą siłomierza (dla ciała wykonanego z jednorodnej substancji o gęstości większej od gęstości wody),</w:t>
            </w:r>
          </w:p>
          <w:p w:rsidR="00C20742" w:rsidRPr="00AB5EE9" w:rsidRDefault="00C20742" w:rsidP="00C20742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posługiwać się wzorem </w:t>
            </w:r>
          </w:p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         </w:t>
            </w:r>
            <w:r w:rsidRPr="00AB5EE9">
              <w:rPr>
                <w:i/>
                <w:sz w:val="16"/>
                <w:szCs w:val="16"/>
              </w:rPr>
              <w:t>F</w:t>
            </w:r>
            <w:r w:rsidRPr="00AB5EE9">
              <w:rPr>
                <w:sz w:val="16"/>
                <w:szCs w:val="16"/>
                <w:vertAlign w:val="subscript"/>
              </w:rPr>
              <w:t>w</w:t>
            </w:r>
            <w:r w:rsidRPr="00AB5EE9">
              <w:rPr>
                <w:sz w:val="16"/>
                <w:szCs w:val="16"/>
              </w:rPr>
              <w:t xml:space="preserve"> = </w:t>
            </w:r>
            <w:r w:rsidRPr="00AB5EE9">
              <w:rPr>
                <w:i/>
                <w:sz w:val="16"/>
                <w:szCs w:val="16"/>
              </w:rPr>
              <w:t>d ∙V∙ g</w:t>
            </w:r>
            <w:r w:rsidRPr="00AB5EE9">
              <w:rPr>
                <w:sz w:val="16"/>
                <w:szCs w:val="16"/>
              </w:rPr>
              <w:t>.</w:t>
            </w:r>
          </w:p>
          <w:p w:rsidR="00C20742" w:rsidRPr="00AB5EE9" w:rsidRDefault="00C20742" w:rsidP="00AB0600">
            <w:pPr>
              <w:ind w:left="360"/>
              <w:rPr>
                <w:sz w:val="16"/>
                <w:szCs w:val="16"/>
              </w:rPr>
            </w:pP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Pr="00AB5EE9" w:rsidRDefault="00C20742" w:rsidP="00AB0600">
            <w:p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23</w:t>
            </w: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 xml:space="preserve"> Zastosowanie prawa Archimedesa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ciało tonie, gdy </w:t>
            </w:r>
            <w:r w:rsidRPr="00AB5EE9">
              <w:rPr>
                <w:i/>
                <w:sz w:val="16"/>
                <w:szCs w:val="16"/>
              </w:rPr>
              <w:t>d</w:t>
            </w:r>
            <w:r w:rsidRPr="00AB5EE9">
              <w:rPr>
                <w:sz w:val="16"/>
                <w:szCs w:val="16"/>
                <w:vertAlign w:val="subscript"/>
              </w:rPr>
              <w:t>ciala</w:t>
            </w:r>
            <w:r w:rsidRPr="00AB5EE9">
              <w:rPr>
                <w:sz w:val="16"/>
                <w:szCs w:val="16"/>
              </w:rPr>
              <w:t>&gt;</w:t>
            </w:r>
            <w:r w:rsidRPr="00AB5EE9">
              <w:rPr>
                <w:i/>
                <w:sz w:val="16"/>
                <w:szCs w:val="16"/>
              </w:rPr>
              <w:t>d</w:t>
            </w:r>
            <w:r w:rsidRPr="00AB5EE9">
              <w:rPr>
                <w:sz w:val="16"/>
                <w:szCs w:val="16"/>
                <w:vertAlign w:val="subscript"/>
              </w:rPr>
              <w:t>cieczy</w:t>
            </w:r>
          </w:p>
          <w:p w:rsidR="00C20742" w:rsidRPr="00AB5EE9" w:rsidRDefault="00C20742" w:rsidP="00C20742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ciało pływa w cieczy na dowolnej głębokości, gdy  </w:t>
            </w:r>
            <w:r w:rsidRPr="00AB5EE9">
              <w:rPr>
                <w:i/>
                <w:sz w:val="16"/>
                <w:szCs w:val="16"/>
              </w:rPr>
              <w:t>d</w:t>
            </w:r>
            <w:r w:rsidRPr="00AB5EE9">
              <w:rPr>
                <w:sz w:val="16"/>
                <w:szCs w:val="16"/>
                <w:vertAlign w:val="subscript"/>
              </w:rPr>
              <w:t xml:space="preserve">ciala </w:t>
            </w:r>
            <w:r w:rsidRPr="00AB5EE9">
              <w:rPr>
                <w:sz w:val="16"/>
                <w:szCs w:val="16"/>
              </w:rPr>
              <w:t xml:space="preserve">= </w:t>
            </w:r>
            <w:r w:rsidRPr="00AB5EE9">
              <w:rPr>
                <w:i/>
                <w:sz w:val="16"/>
                <w:szCs w:val="16"/>
              </w:rPr>
              <w:t>d</w:t>
            </w:r>
            <w:r w:rsidRPr="00AB5EE9">
              <w:rPr>
                <w:sz w:val="16"/>
                <w:szCs w:val="16"/>
                <w:vertAlign w:val="subscript"/>
              </w:rPr>
              <w:t>cieczy</w:t>
            </w:r>
            <w:r w:rsidRPr="00AB5EE9">
              <w:rPr>
                <w:sz w:val="16"/>
                <w:szCs w:val="16"/>
              </w:rPr>
              <w:t>,</w:t>
            </w:r>
          </w:p>
          <w:p w:rsidR="00C20742" w:rsidRPr="00AB5EE9" w:rsidRDefault="00C20742" w:rsidP="00C20742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ciało pływa częściowo zanurzone w cieczy, gdy </w:t>
            </w:r>
            <w:r w:rsidRPr="00AB5EE9">
              <w:rPr>
                <w:i/>
                <w:sz w:val="16"/>
                <w:szCs w:val="16"/>
              </w:rPr>
              <w:t>d</w:t>
            </w:r>
            <w:r w:rsidRPr="00AB5EE9">
              <w:rPr>
                <w:sz w:val="16"/>
                <w:szCs w:val="16"/>
                <w:vertAlign w:val="subscript"/>
              </w:rPr>
              <w:t>ciala</w:t>
            </w:r>
            <w:r w:rsidRPr="00AB5EE9">
              <w:rPr>
                <w:sz w:val="16"/>
                <w:szCs w:val="16"/>
              </w:rPr>
              <w:t xml:space="preserve">  &lt;  </w:t>
            </w:r>
            <w:r w:rsidRPr="00AB5EE9">
              <w:rPr>
                <w:i/>
                <w:sz w:val="16"/>
                <w:szCs w:val="16"/>
              </w:rPr>
              <w:t>d</w:t>
            </w:r>
            <w:r w:rsidRPr="00AB5EE9">
              <w:rPr>
                <w:sz w:val="16"/>
                <w:szCs w:val="16"/>
                <w:vertAlign w:val="subscript"/>
              </w:rPr>
              <w:t>cieczy</w:t>
            </w:r>
            <w:r w:rsidRPr="00AB5EE9">
              <w:rPr>
                <w:sz w:val="16"/>
                <w:szCs w:val="16"/>
              </w:rPr>
              <w:t xml:space="preserve"> .</w:t>
            </w: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analizować i porównywać wartości sił wyporu dla ciał zanurzonych w cieczy lub gazie,</w:t>
            </w:r>
          </w:p>
          <w:p w:rsidR="00C20742" w:rsidRPr="00AB5EE9" w:rsidRDefault="00C20742" w:rsidP="00C20742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 xml:space="preserve">wyjaśnić pływanie ciał na podstawie prawa Archimedesa. </w:t>
            </w:r>
          </w:p>
          <w:p w:rsidR="00C20742" w:rsidRPr="00AB5EE9" w:rsidRDefault="00C20742" w:rsidP="00AB0600">
            <w:pPr>
              <w:ind w:left="360"/>
              <w:rPr>
                <w:sz w:val="16"/>
                <w:szCs w:val="16"/>
              </w:rPr>
            </w:pPr>
          </w:p>
        </w:tc>
      </w:tr>
      <w:tr w:rsidR="00C20742" w:rsidRPr="00AB5EE9" w:rsidTr="00AB0600">
        <w:trPr>
          <w:gridAfter w:val="1"/>
          <w:wAfter w:w="1345" w:type="dxa"/>
        </w:trPr>
        <w:tc>
          <w:tcPr>
            <w:tcW w:w="721" w:type="dxa"/>
            <w:shd w:val="clear" w:color="auto" w:fill="auto"/>
          </w:tcPr>
          <w:p w:rsidR="00C20742" w:rsidRDefault="00C20742" w:rsidP="00AB0600">
            <w:pPr>
              <w:rPr>
                <w:sz w:val="16"/>
                <w:szCs w:val="16"/>
                <w:vertAlign w:val="superscript"/>
              </w:rPr>
            </w:pPr>
            <w:r w:rsidRPr="00AB5EE9">
              <w:rPr>
                <w:sz w:val="16"/>
                <w:szCs w:val="16"/>
              </w:rPr>
              <w:t>24</w:t>
            </w:r>
            <w:r w:rsidRPr="00AB5EE9">
              <w:rPr>
                <w:sz w:val="16"/>
                <w:szCs w:val="16"/>
                <w:vertAlign w:val="superscript"/>
              </w:rPr>
              <w:t>*</w:t>
            </w:r>
          </w:p>
          <w:p w:rsidR="00C20742" w:rsidRDefault="00C20742" w:rsidP="00AB0600">
            <w:pPr>
              <w:rPr>
                <w:sz w:val="16"/>
                <w:szCs w:val="16"/>
                <w:vertAlign w:val="superscript"/>
              </w:rPr>
            </w:pPr>
          </w:p>
          <w:p w:rsidR="00C20742" w:rsidRDefault="00C20742" w:rsidP="00AB0600">
            <w:pPr>
              <w:rPr>
                <w:sz w:val="16"/>
                <w:szCs w:val="16"/>
                <w:vertAlign w:val="superscript"/>
              </w:rPr>
            </w:pPr>
          </w:p>
          <w:p w:rsidR="00C20742" w:rsidRDefault="00C20742" w:rsidP="00AB0600">
            <w:pPr>
              <w:rPr>
                <w:sz w:val="16"/>
                <w:szCs w:val="16"/>
                <w:vertAlign w:val="superscript"/>
              </w:rPr>
            </w:pPr>
          </w:p>
          <w:p w:rsidR="00C20742" w:rsidRPr="006340F8" w:rsidRDefault="00C20742" w:rsidP="00AB0600">
            <w:pPr>
              <w:rPr>
                <w:i/>
                <w:sz w:val="16"/>
                <w:szCs w:val="16"/>
                <w:vertAlign w:val="superscript"/>
              </w:rPr>
            </w:pPr>
          </w:p>
          <w:p w:rsidR="00C20742" w:rsidRPr="00AB5EE9" w:rsidRDefault="00C20742" w:rsidP="00AB0600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031" w:type="dxa"/>
            <w:shd w:val="clear" w:color="auto" w:fill="auto"/>
          </w:tcPr>
          <w:p w:rsidR="00C20742" w:rsidRPr="00AB5EE9" w:rsidRDefault="00C20742" w:rsidP="00AB0600">
            <w:pPr>
              <w:rPr>
                <w:b/>
                <w:sz w:val="16"/>
                <w:szCs w:val="16"/>
              </w:rPr>
            </w:pPr>
            <w:r w:rsidRPr="00AB5EE9">
              <w:rPr>
                <w:b/>
                <w:sz w:val="16"/>
                <w:szCs w:val="16"/>
              </w:rPr>
              <w:t>Aerodynamika</w:t>
            </w:r>
          </w:p>
        </w:tc>
        <w:tc>
          <w:tcPr>
            <w:tcW w:w="3137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podczas ruchu ciał w cieczach i w gazach występuje opór aerodynamiczny,</w:t>
            </w:r>
          </w:p>
          <w:p w:rsidR="00C20742" w:rsidRPr="00AB5EE9" w:rsidRDefault="00C20742" w:rsidP="00C20742">
            <w:pPr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różnica ciśnień powoduje powstanie zwróconej do góry siły nośnej.</w:t>
            </w:r>
          </w:p>
          <w:p w:rsidR="00C20742" w:rsidRPr="00AB5EE9" w:rsidRDefault="00C20742" w:rsidP="00AB060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:rsidR="00C20742" w:rsidRPr="00AB5EE9" w:rsidRDefault="00C20742" w:rsidP="00C20742">
            <w:pPr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AB5EE9">
              <w:rPr>
                <w:sz w:val="16"/>
                <w:szCs w:val="16"/>
              </w:rPr>
              <w:t>wyjaśnić powstawanie siły nośnej działającej na samolot.</w:t>
            </w:r>
          </w:p>
        </w:tc>
      </w:tr>
    </w:tbl>
    <w:p w:rsidR="002B553C" w:rsidRDefault="002B553C"/>
    <w:sectPr w:rsidR="002B553C" w:rsidSect="002B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375"/>
    <w:multiLevelType w:val="hybridMultilevel"/>
    <w:tmpl w:val="2D1837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E62C8"/>
    <w:multiLevelType w:val="hybridMultilevel"/>
    <w:tmpl w:val="1FC411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1B40CF"/>
    <w:multiLevelType w:val="hybridMultilevel"/>
    <w:tmpl w:val="B4D285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351C02"/>
    <w:multiLevelType w:val="hybridMultilevel"/>
    <w:tmpl w:val="A6BA9C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EA4DCC"/>
    <w:multiLevelType w:val="hybridMultilevel"/>
    <w:tmpl w:val="CB46E9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87E47"/>
    <w:multiLevelType w:val="hybridMultilevel"/>
    <w:tmpl w:val="F17EFD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86A16"/>
    <w:multiLevelType w:val="hybridMultilevel"/>
    <w:tmpl w:val="94DC56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D654E5"/>
    <w:multiLevelType w:val="hybridMultilevel"/>
    <w:tmpl w:val="45FEB2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40311E"/>
    <w:multiLevelType w:val="hybridMultilevel"/>
    <w:tmpl w:val="720E12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C340CE8"/>
    <w:multiLevelType w:val="hybridMultilevel"/>
    <w:tmpl w:val="0DB086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D0640"/>
    <w:multiLevelType w:val="hybridMultilevel"/>
    <w:tmpl w:val="5EF433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ED6B14"/>
    <w:multiLevelType w:val="hybridMultilevel"/>
    <w:tmpl w:val="6EE6F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E660E5"/>
    <w:multiLevelType w:val="hybridMultilevel"/>
    <w:tmpl w:val="9BD847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452B77"/>
    <w:multiLevelType w:val="hybridMultilevel"/>
    <w:tmpl w:val="9DE012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375F66"/>
    <w:multiLevelType w:val="hybridMultilevel"/>
    <w:tmpl w:val="95BCEC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0F82D90"/>
    <w:multiLevelType w:val="hybridMultilevel"/>
    <w:tmpl w:val="8A36BB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42474A"/>
    <w:multiLevelType w:val="hybridMultilevel"/>
    <w:tmpl w:val="EAC056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E6AFB"/>
    <w:multiLevelType w:val="hybridMultilevel"/>
    <w:tmpl w:val="D0BC6C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65BCF"/>
    <w:multiLevelType w:val="hybridMultilevel"/>
    <w:tmpl w:val="9E90631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C56587"/>
    <w:multiLevelType w:val="hybridMultilevel"/>
    <w:tmpl w:val="AAA299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028482F"/>
    <w:multiLevelType w:val="hybridMultilevel"/>
    <w:tmpl w:val="74904B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BAFBA8">
      <w:start w:val="1"/>
      <w:numFmt w:val="bullet"/>
      <w:lvlText w:val=""/>
      <w:lvlJc w:val="left"/>
      <w:pPr>
        <w:tabs>
          <w:tab w:val="num" w:pos="890"/>
        </w:tabs>
        <w:ind w:left="100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3B803DA"/>
    <w:multiLevelType w:val="hybridMultilevel"/>
    <w:tmpl w:val="D3F615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D3425C"/>
    <w:multiLevelType w:val="hybridMultilevel"/>
    <w:tmpl w:val="03F879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8283FA4"/>
    <w:multiLevelType w:val="hybridMultilevel"/>
    <w:tmpl w:val="CDD649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FD7659"/>
    <w:multiLevelType w:val="hybridMultilevel"/>
    <w:tmpl w:val="D90C30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B902CF"/>
    <w:multiLevelType w:val="hybridMultilevel"/>
    <w:tmpl w:val="9AC606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24258"/>
    <w:multiLevelType w:val="hybridMultilevel"/>
    <w:tmpl w:val="0804F5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</w:num>
  <w:num w:numId="8">
    <w:abstractNumId w:val="22"/>
  </w:num>
  <w:num w:numId="9">
    <w:abstractNumId w:val="2"/>
  </w:num>
  <w:num w:numId="10">
    <w:abstractNumId w:val="15"/>
  </w:num>
  <w:num w:numId="11">
    <w:abstractNumId w:val="7"/>
  </w:num>
  <w:num w:numId="12">
    <w:abstractNumId w:val="20"/>
  </w:num>
  <w:num w:numId="13">
    <w:abstractNumId w:val="12"/>
  </w:num>
  <w:num w:numId="14">
    <w:abstractNumId w:val="26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0"/>
  </w:num>
  <w:num w:numId="20">
    <w:abstractNumId w:val="13"/>
  </w:num>
  <w:num w:numId="21">
    <w:abstractNumId w:val="24"/>
  </w:num>
  <w:num w:numId="22">
    <w:abstractNumId w:val="21"/>
  </w:num>
  <w:num w:numId="23">
    <w:abstractNumId w:val="3"/>
  </w:num>
  <w:num w:numId="24">
    <w:abstractNumId w:val="6"/>
  </w:num>
  <w:num w:numId="25">
    <w:abstractNumId w:val="19"/>
  </w:num>
  <w:num w:numId="26">
    <w:abstractNumId w:val="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20742"/>
    <w:rsid w:val="002B553C"/>
    <w:rsid w:val="00614503"/>
    <w:rsid w:val="00C20742"/>
    <w:rsid w:val="00EA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Komputronik-PC</dc:creator>
  <cp:lastModifiedBy>Komputronik-PC</cp:lastModifiedBy>
  <cp:revision>3</cp:revision>
  <dcterms:created xsi:type="dcterms:W3CDTF">2013-09-15T19:27:00Z</dcterms:created>
  <dcterms:modified xsi:type="dcterms:W3CDTF">2013-09-15T20:08:00Z</dcterms:modified>
</cp:coreProperties>
</file>